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FACDE" w14:textId="3972C8F7" w:rsidR="00C377B5" w:rsidRPr="00C377B5" w:rsidRDefault="00B71C0A" w:rsidP="00C377B5">
      <w:pPr>
        <w:jc w:val="center"/>
        <w:rPr>
          <w:b/>
          <w:bCs/>
          <w:u w:val="single"/>
        </w:rPr>
      </w:pPr>
      <w:r w:rsidRPr="00C377B5">
        <w:rPr>
          <w:b/>
          <w:bCs/>
          <w:u w:val="single"/>
        </w:rPr>
        <w:t>Modèle de CV du Docteur Junior</w:t>
      </w:r>
    </w:p>
    <w:p w14:paraId="2764C15B" w14:textId="77777777" w:rsidR="00C377B5" w:rsidRDefault="00C377B5"/>
    <w:p w14:paraId="53D51A10" w14:textId="77777777" w:rsidR="00C377B5" w:rsidRDefault="00C377B5" w:rsidP="00C377B5">
      <w:pPr>
        <w:jc w:val="both"/>
      </w:pPr>
      <w:r w:rsidRPr="00C377B5">
        <w:rPr>
          <w:b/>
          <w:bCs/>
        </w:rPr>
        <w:t>Format proposé :</w:t>
      </w:r>
      <w:r>
        <w:t xml:space="preserve"> </w:t>
      </w:r>
    </w:p>
    <w:p w14:paraId="158F276B" w14:textId="3DBCCA99" w:rsidR="00073207" w:rsidRDefault="00C377B5" w:rsidP="00C377B5">
      <w:pPr>
        <w:jc w:val="both"/>
      </w:pPr>
      <w:r>
        <w:t>M</w:t>
      </w:r>
      <w:r w:rsidR="00073207">
        <w:t>aximum 2 pages</w:t>
      </w:r>
      <w:r>
        <w:t>, priorisant les critères d’intérêt pour un PAMSU recrutant un collègue et suivant une trame précise ; accompagné d’une l</w:t>
      </w:r>
      <w:r w:rsidR="00073207">
        <w:t>ettre de motivation </w:t>
      </w:r>
      <w:r>
        <w:t>de</w:t>
      </w:r>
      <w:r w:rsidR="00073207">
        <w:t xml:space="preserve"> maximum 1 page</w:t>
      </w:r>
      <w:r>
        <w:t xml:space="preserve"> permettant de développer certains points avec plus de liberté de forme et de rédaction. </w:t>
      </w:r>
    </w:p>
    <w:p w14:paraId="331F04B4" w14:textId="2FBE58BF" w:rsidR="00C377B5" w:rsidRDefault="00C377B5" w:rsidP="00C377B5">
      <w:pPr>
        <w:jc w:val="both"/>
      </w:pPr>
      <w:r>
        <w:t>Les critères demandés dans le CV pourront aussi participer à guider les apprentissages et le parcours de professionnalisation des étudiants (l’évaluation guide les apprentissages).</w:t>
      </w:r>
    </w:p>
    <w:p w14:paraId="4CF1EAF5" w14:textId="74A9ECBB" w:rsidR="00C377B5" w:rsidRDefault="00C377B5" w:rsidP="00C377B5">
      <w:pPr>
        <w:jc w:val="both"/>
      </w:pPr>
      <w:r>
        <w:t xml:space="preserve">Après discussion en sous-groupe et en plénière, il est décidé de ne pas demander de préciser dans le CV d’éléments sur la vie personnelle et/ou l’existence éventuelle d’une RQTH ou d’une situation de handicap, pour éviter les risques de discrimination lors de l’évaluation des CV. En revanche, si les futurs DJ souhaitent apporter des précisions sur ces points, cela reste possible. </w:t>
      </w:r>
    </w:p>
    <w:p w14:paraId="1E44BEFA" w14:textId="0E040183" w:rsidR="00C377B5" w:rsidRDefault="00C377B5" w:rsidP="00C377B5">
      <w:pPr>
        <w:jc w:val="both"/>
      </w:pPr>
      <w:r>
        <w:t xml:space="preserve">Une discussion a porté sur l’adjonction des évaluations de stage du DES au CV : le groupe a défini que cela n’était pas pertinent car </w:t>
      </w:r>
      <w:r w:rsidR="00F50658">
        <w:t xml:space="preserve">c’est la responsabilité des DMG de s’assurer de la qualité de l’évaluation et de ne pas valider la phase d’apprenants en difficulté qui n’auront pas le niveau pour être DJ en autonomie. Il a été soulevé le risque d’entrainer un biais d’ancrage pour l’ensemble de la durée du stage.  </w:t>
      </w:r>
    </w:p>
    <w:p w14:paraId="25725558" w14:textId="770EF520" w:rsidR="00C377B5" w:rsidRDefault="00C377B5" w:rsidP="00C377B5">
      <w:pPr>
        <w:jc w:val="both"/>
      </w:pPr>
    </w:p>
    <w:p w14:paraId="4F8F3082" w14:textId="297CCBE5" w:rsidR="00C377B5" w:rsidRDefault="00C377B5" w:rsidP="00C377B5">
      <w:pPr>
        <w:jc w:val="both"/>
      </w:pPr>
      <w:r>
        <w:rPr>
          <w:b/>
          <w:bCs/>
        </w:rPr>
        <w:t>Identité du futur Docteur Junior :</w:t>
      </w:r>
    </w:p>
    <w:p w14:paraId="45C38A31" w14:textId="45397E60" w:rsidR="00C377B5" w:rsidRDefault="00C377B5" w:rsidP="00C377B5">
      <w:pPr>
        <w:pStyle w:val="Paragraphedeliste"/>
        <w:numPr>
          <w:ilvl w:val="0"/>
          <w:numId w:val="3"/>
        </w:numPr>
        <w:jc w:val="both"/>
      </w:pPr>
      <w:r>
        <w:t>Nom, Prénom</w:t>
      </w:r>
    </w:p>
    <w:p w14:paraId="4CCE7BC6" w14:textId="648EC81D" w:rsidR="00C377B5" w:rsidRDefault="00C377B5" w:rsidP="00C377B5">
      <w:pPr>
        <w:pStyle w:val="Paragraphedeliste"/>
        <w:numPr>
          <w:ilvl w:val="0"/>
          <w:numId w:val="3"/>
        </w:numPr>
        <w:jc w:val="both"/>
      </w:pPr>
      <w:r>
        <w:t>Université de rattachement (notamment si subdivision avec plusieurs universités comme en Ile de France)</w:t>
      </w:r>
    </w:p>
    <w:p w14:paraId="02CE16FA" w14:textId="1C533A8A" w:rsidR="00254A8B" w:rsidRDefault="00254A8B" w:rsidP="00C377B5">
      <w:pPr>
        <w:pStyle w:val="Paragraphedeliste"/>
        <w:numPr>
          <w:ilvl w:val="0"/>
          <w:numId w:val="3"/>
        </w:numPr>
        <w:jc w:val="both"/>
      </w:pPr>
      <w:r>
        <w:t>Université de formation en 1</w:t>
      </w:r>
      <w:r w:rsidRPr="00254A8B">
        <w:rPr>
          <w:vertAlign w:val="superscript"/>
        </w:rPr>
        <w:t>er</w:t>
      </w:r>
      <w:r>
        <w:t xml:space="preserve"> et 2</w:t>
      </w:r>
      <w:r w:rsidRPr="00254A8B">
        <w:rPr>
          <w:vertAlign w:val="superscript"/>
        </w:rPr>
        <w:t>e</w:t>
      </w:r>
      <w:r>
        <w:t xml:space="preserve"> cycle </w:t>
      </w:r>
    </w:p>
    <w:p w14:paraId="0538162D" w14:textId="77777777" w:rsidR="00B71C0A" w:rsidRDefault="00B71C0A" w:rsidP="00C377B5">
      <w:pPr>
        <w:jc w:val="both"/>
      </w:pPr>
    </w:p>
    <w:p w14:paraId="684385FB" w14:textId="1E10E286" w:rsidR="008F6995" w:rsidRDefault="00C377B5" w:rsidP="00C377B5">
      <w:pPr>
        <w:jc w:val="both"/>
      </w:pPr>
      <w:r>
        <w:rPr>
          <w:b/>
          <w:bCs/>
        </w:rPr>
        <w:t xml:space="preserve">Informations professionnelles : </w:t>
      </w:r>
    </w:p>
    <w:p w14:paraId="3CD180EC" w14:textId="6D5C2CD5" w:rsidR="00C377B5" w:rsidRDefault="00C377B5" w:rsidP="00C377B5">
      <w:pPr>
        <w:pStyle w:val="Paragraphedeliste"/>
        <w:numPr>
          <w:ilvl w:val="0"/>
          <w:numId w:val="3"/>
        </w:numPr>
        <w:jc w:val="both"/>
      </w:pPr>
      <w:r>
        <w:t>Année d’entrée en médecine, année d’entrée en DES de médecine générale</w:t>
      </w:r>
    </w:p>
    <w:p w14:paraId="0221E53C" w14:textId="247F2595" w:rsidR="00C377B5" w:rsidRDefault="00C377B5" w:rsidP="00C377B5">
      <w:pPr>
        <w:pStyle w:val="Paragraphedeliste"/>
        <w:numPr>
          <w:ilvl w:val="0"/>
          <w:numId w:val="3"/>
        </w:numPr>
        <w:jc w:val="both"/>
      </w:pPr>
      <w:r>
        <w:t>Parcours de stage : au-delà de la maquette qui sera la même pour tous les internes, préciser les lieux de stage (cela permet au PAMSU de voir si le parcours est ancré dans le territoire ou plus dispersé) + stage de 2</w:t>
      </w:r>
      <w:r w:rsidRPr="00C377B5">
        <w:rPr>
          <w:vertAlign w:val="superscript"/>
        </w:rPr>
        <w:t>e</w:t>
      </w:r>
      <w:r>
        <w:t xml:space="preserve"> cycle</w:t>
      </w:r>
    </w:p>
    <w:p w14:paraId="5CCCD2F8" w14:textId="6DF8BEF5" w:rsidR="00C377B5" w:rsidRDefault="00C377B5" w:rsidP="00C377B5">
      <w:pPr>
        <w:pStyle w:val="Paragraphedeliste"/>
        <w:numPr>
          <w:ilvl w:val="0"/>
          <w:numId w:val="3"/>
        </w:numPr>
        <w:jc w:val="both"/>
      </w:pPr>
      <w:r>
        <w:t>Logiciels métiers maitrisés</w:t>
      </w:r>
    </w:p>
    <w:p w14:paraId="1707A3DF" w14:textId="2E6F7F2E" w:rsidR="00C377B5" w:rsidRDefault="00C377B5" w:rsidP="00C377B5">
      <w:pPr>
        <w:pStyle w:val="Paragraphedeliste"/>
        <w:numPr>
          <w:ilvl w:val="0"/>
          <w:numId w:val="3"/>
        </w:numPr>
        <w:jc w:val="both"/>
      </w:pPr>
      <w:r>
        <w:t>Secteur d’installation souhaité</w:t>
      </w:r>
    </w:p>
    <w:p w14:paraId="6534A263" w14:textId="30E65DCA" w:rsidR="00C377B5" w:rsidRDefault="00C377B5" w:rsidP="00C377B5">
      <w:pPr>
        <w:pStyle w:val="Paragraphedeliste"/>
        <w:numPr>
          <w:ilvl w:val="0"/>
          <w:numId w:val="3"/>
        </w:numPr>
        <w:jc w:val="both"/>
      </w:pPr>
      <w:r>
        <w:t>Description des grandes lignes de l’activité professionnelle envisagée (temps de travail hebdomadaire, rythme des consultations, orientation d’activité et/ou profil de patientèle spécifique…)</w:t>
      </w:r>
    </w:p>
    <w:p w14:paraId="79DA4468" w14:textId="4B5B6644" w:rsidR="00C377B5" w:rsidRDefault="00C377B5" w:rsidP="00C377B5">
      <w:pPr>
        <w:pStyle w:val="Paragraphedeliste"/>
        <w:numPr>
          <w:ilvl w:val="0"/>
          <w:numId w:val="3"/>
        </w:numPr>
        <w:jc w:val="both"/>
      </w:pPr>
      <w:r>
        <w:t>Si projet professionnel impliquant un stage de 6 mois dont il est prévu d’emblée qu’il ne soit pas reconductible (dispositif d’exception) : le mentionner</w:t>
      </w:r>
    </w:p>
    <w:p w14:paraId="36D3F311" w14:textId="66DC5A48" w:rsidR="00C377B5" w:rsidRDefault="00C377B5" w:rsidP="00C377B5">
      <w:pPr>
        <w:pStyle w:val="Paragraphedeliste"/>
        <w:numPr>
          <w:ilvl w:val="0"/>
          <w:numId w:val="3"/>
        </w:numPr>
        <w:jc w:val="both"/>
      </w:pPr>
      <w:r>
        <w:t>Parcours de formation autre : FST, Master, PhD…</w:t>
      </w:r>
    </w:p>
    <w:p w14:paraId="0D0282B7" w14:textId="39F9F487" w:rsidR="00C377B5" w:rsidRDefault="00C377B5" w:rsidP="00C377B5">
      <w:pPr>
        <w:pStyle w:val="Paragraphedeliste"/>
        <w:numPr>
          <w:ilvl w:val="0"/>
          <w:numId w:val="3"/>
        </w:numPr>
        <w:jc w:val="both"/>
      </w:pPr>
      <w:r>
        <w:t>Formations suivies (notamment si optionnels, congrès, abonnements à des revues professionnelles, tests de lecture…)</w:t>
      </w:r>
    </w:p>
    <w:p w14:paraId="319FC25F" w14:textId="1DF9B9F8" w:rsidR="00C377B5" w:rsidRDefault="00C377B5" w:rsidP="00C377B5">
      <w:pPr>
        <w:pStyle w:val="Paragraphedeliste"/>
        <w:numPr>
          <w:ilvl w:val="0"/>
          <w:numId w:val="3"/>
        </w:numPr>
        <w:jc w:val="both"/>
      </w:pPr>
      <w:r>
        <w:t>Sujet de thèse d’exercice / Intitulé de la thèse</w:t>
      </w:r>
    </w:p>
    <w:p w14:paraId="1D01DEB0" w14:textId="77777777" w:rsidR="00C377B5" w:rsidRDefault="00C377B5" w:rsidP="00C377B5">
      <w:pPr>
        <w:jc w:val="both"/>
      </w:pPr>
    </w:p>
    <w:p w14:paraId="3D3AE8F9" w14:textId="6B4175C2" w:rsidR="00C377B5" w:rsidRDefault="00C377B5" w:rsidP="00C377B5">
      <w:pPr>
        <w:jc w:val="both"/>
        <w:rPr>
          <w:b/>
          <w:bCs/>
        </w:rPr>
      </w:pPr>
      <w:r>
        <w:rPr>
          <w:b/>
          <w:bCs/>
        </w:rPr>
        <w:t>Autres :</w:t>
      </w:r>
    </w:p>
    <w:p w14:paraId="0A2C8B34" w14:textId="2E258E31" w:rsidR="00C377B5" w:rsidRDefault="00C377B5" w:rsidP="00C377B5">
      <w:pPr>
        <w:pStyle w:val="Paragraphedeliste"/>
        <w:numPr>
          <w:ilvl w:val="0"/>
          <w:numId w:val="3"/>
        </w:numPr>
        <w:jc w:val="both"/>
      </w:pPr>
      <w:r>
        <w:t>Langues parlées (avec le niveau)</w:t>
      </w:r>
    </w:p>
    <w:p w14:paraId="535F4670" w14:textId="63136B9E" w:rsidR="00C377B5" w:rsidRDefault="00C377B5" w:rsidP="00C377B5">
      <w:pPr>
        <w:pStyle w:val="Paragraphedeliste"/>
        <w:numPr>
          <w:ilvl w:val="0"/>
          <w:numId w:val="3"/>
        </w:numPr>
        <w:jc w:val="both"/>
      </w:pPr>
      <w:r>
        <w:t>Implications associatives</w:t>
      </w:r>
    </w:p>
    <w:p w14:paraId="5CC4D43D" w14:textId="3A49DC45" w:rsidR="00C377B5" w:rsidRDefault="00C377B5" w:rsidP="00C377B5">
      <w:pPr>
        <w:pStyle w:val="Paragraphedeliste"/>
        <w:numPr>
          <w:ilvl w:val="0"/>
          <w:numId w:val="3"/>
        </w:numPr>
        <w:jc w:val="both"/>
      </w:pPr>
      <w:r>
        <w:t>Centres d’intérêts</w:t>
      </w:r>
    </w:p>
    <w:p w14:paraId="48269C37" w14:textId="77777777" w:rsidR="00F50658" w:rsidRDefault="00F50658" w:rsidP="00F50658">
      <w:pPr>
        <w:jc w:val="both"/>
      </w:pPr>
    </w:p>
    <w:p w14:paraId="4723EF3A" w14:textId="0A477BF7" w:rsidR="00F50658" w:rsidRPr="00C377B5" w:rsidRDefault="00F50658" w:rsidP="00F50658">
      <w:pPr>
        <w:jc w:val="both"/>
      </w:pPr>
      <w:r>
        <w:lastRenderedPageBreak/>
        <w:t xml:space="preserve">La </w:t>
      </w:r>
      <w:r w:rsidRPr="00F50658">
        <w:rPr>
          <w:b/>
          <w:bCs/>
        </w:rPr>
        <w:t>lettre de motivation</w:t>
      </w:r>
      <w:r>
        <w:t xml:space="preserve"> doit détailler le comment et le pourquoi du projet professionnel du futur DJ, et notamment son projet d’implantation sur le secteur. Elle décrit également le projet du DJ pour les deux demi-journées de stage hors activité de consultation au cabinet ou, si le DJ souhaite faire deux demi-journées de soins au cabinet supplémentaires, les motivations et le lien avec le projet professionnel. </w:t>
      </w:r>
    </w:p>
    <w:p w14:paraId="1FE7AC32" w14:textId="77777777" w:rsidR="0079374B" w:rsidRDefault="0079374B" w:rsidP="00C377B5">
      <w:pPr>
        <w:jc w:val="both"/>
      </w:pPr>
    </w:p>
    <w:p w14:paraId="01832E56" w14:textId="656A1A78" w:rsidR="00073207" w:rsidRDefault="00073207" w:rsidP="00C377B5">
      <w:pPr>
        <w:jc w:val="both"/>
      </w:pPr>
    </w:p>
    <w:sectPr w:rsidR="00073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5653"/>
    <w:multiLevelType w:val="hybridMultilevel"/>
    <w:tmpl w:val="5FF478E4"/>
    <w:lvl w:ilvl="0" w:tplc="181410CA">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D1494"/>
    <w:multiLevelType w:val="hybridMultilevel"/>
    <w:tmpl w:val="6F8A97F6"/>
    <w:lvl w:ilvl="0" w:tplc="748453F6">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AC44CB"/>
    <w:multiLevelType w:val="hybridMultilevel"/>
    <w:tmpl w:val="065C68E8"/>
    <w:lvl w:ilvl="0" w:tplc="A44442D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0A"/>
    <w:rsid w:val="00073207"/>
    <w:rsid w:val="00100D09"/>
    <w:rsid w:val="00254A8B"/>
    <w:rsid w:val="00351C67"/>
    <w:rsid w:val="004830B6"/>
    <w:rsid w:val="005632DA"/>
    <w:rsid w:val="005C5676"/>
    <w:rsid w:val="006C5E91"/>
    <w:rsid w:val="0079374B"/>
    <w:rsid w:val="008B3EC2"/>
    <w:rsid w:val="008F6995"/>
    <w:rsid w:val="00935C9D"/>
    <w:rsid w:val="00AC5A70"/>
    <w:rsid w:val="00B71C0A"/>
    <w:rsid w:val="00C0706A"/>
    <w:rsid w:val="00C12720"/>
    <w:rsid w:val="00C377B5"/>
    <w:rsid w:val="00E23D2C"/>
    <w:rsid w:val="00E7113A"/>
    <w:rsid w:val="00F25DE9"/>
    <w:rsid w:val="00F506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F93A"/>
  <w15:chartTrackingRefBased/>
  <w15:docId w15:val="{79F3AF9A-182A-0643-8BC0-DDA4A117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1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71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71C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71C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71C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71C0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1C0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1C0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1C0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xercer">
    <w:name w:val="Exercer"/>
    <w:basedOn w:val="Normal"/>
    <w:qFormat/>
    <w:rsid w:val="00F25DE9"/>
    <w:pPr>
      <w:spacing w:after="160" w:line="360" w:lineRule="auto"/>
      <w:jc w:val="both"/>
    </w:pPr>
    <w:rPr>
      <w:rFonts w:ascii="Arial" w:eastAsia="Calibri" w:hAnsi="Arial" w:cs="Arial"/>
      <w:sz w:val="20"/>
      <w:szCs w:val="20"/>
      <w:lang w:eastAsia="fr-FR"/>
    </w:rPr>
  </w:style>
  <w:style w:type="character" w:customStyle="1" w:styleId="Titre1Car">
    <w:name w:val="Titre 1 Car"/>
    <w:basedOn w:val="Policepardfaut"/>
    <w:link w:val="Titre1"/>
    <w:uiPriority w:val="9"/>
    <w:rsid w:val="00B71C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71C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71C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71C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71C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71C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71C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71C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71C0A"/>
    <w:rPr>
      <w:rFonts w:eastAsiaTheme="majorEastAsia" w:cstheme="majorBidi"/>
      <w:color w:val="272727" w:themeColor="text1" w:themeTint="D8"/>
    </w:rPr>
  </w:style>
  <w:style w:type="paragraph" w:styleId="Titre">
    <w:name w:val="Title"/>
    <w:basedOn w:val="Normal"/>
    <w:next w:val="Normal"/>
    <w:link w:val="TitreCar"/>
    <w:uiPriority w:val="10"/>
    <w:qFormat/>
    <w:rsid w:val="00B71C0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71C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71C0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71C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71C0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71C0A"/>
    <w:rPr>
      <w:i/>
      <w:iCs/>
      <w:color w:val="404040" w:themeColor="text1" w:themeTint="BF"/>
    </w:rPr>
  </w:style>
  <w:style w:type="paragraph" w:styleId="Paragraphedeliste">
    <w:name w:val="List Paragraph"/>
    <w:basedOn w:val="Normal"/>
    <w:uiPriority w:val="34"/>
    <w:qFormat/>
    <w:rsid w:val="00B71C0A"/>
    <w:pPr>
      <w:ind w:left="720"/>
      <w:contextualSpacing/>
    </w:pPr>
  </w:style>
  <w:style w:type="character" w:styleId="Accentuationintense">
    <w:name w:val="Intense Emphasis"/>
    <w:basedOn w:val="Policepardfaut"/>
    <w:uiPriority w:val="21"/>
    <w:qFormat/>
    <w:rsid w:val="00B71C0A"/>
    <w:rPr>
      <w:i/>
      <w:iCs/>
      <w:color w:val="0F4761" w:themeColor="accent1" w:themeShade="BF"/>
    </w:rPr>
  </w:style>
  <w:style w:type="paragraph" w:styleId="Citationintense">
    <w:name w:val="Intense Quote"/>
    <w:basedOn w:val="Normal"/>
    <w:next w:val="Normal"/>
    <w:link w:val="CitationintenseCar"/>
    <w:uiPriority w:val="30"/>
    <w:qFormat/>
    <w:rsid w:val="00B71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71C0A"/>
    <w:rPr>
      <w:i/>
      <w:iCs/>
      <w:color w:val="0F4761" w:themeColor="accent1" w:themeShade="BF"/>
    </w:rPr>
  </w:style>
  <w:style w:type="character" w:styleId="Rfrenceintense">
    <w:name w:val="Intense Reference"/>
    <w:basedOn w:val="Policepardfaut"/>
    <w:uiPriority w:val="32"/>
    <w:qFormat/>
    <w:rsid w:val="00B71C0A"/>
    <w:rPr>
      <w:b/>
      <w:bCs/>
      <w:smallCaps/>
      <w:color w:val="0F4761" w:themeColor="accent1" w:themeShade="BF"/>
      <w:spacing w:val="5"/>
    </w:rPr>
  </w:style>
  <w:style w:type="character" w:styleId="Marquedecommentaire">
    <w:name w:val="annotation reference"/>
    <w:basedOn w:val="Policepardfaut"/>
    <w:uiPriority w:val="99"/>
    <w:semiHidden/>
    <w:unhideWhenUsed/>
    <w:rsid w:val="004830B6"/>
    <w:rPr>
      <w:sz w:val="16"/>
      <w:szCs w:val="16"/>
    </w:rPr>
  </w:style>
  <w:style w:type="paragraph" w:styleId="Commentaire">
    <w:name w:val="annotation text"/>
    <w:basedOn w:val="Normal"/>
    <w:link w:val="CommentaireCar"/>
    <w:uiPriority w:val="99"/>
    <w:semiHidden/>
    <w:unhideWhenUsed/>
    <w:rsid w:val="004830B6"/>
    <w:rPr>
      <w:sz w:val="20"/>
      <w:szCs w:val="20"/>
    </w:rPr>
  </w:style>
  <w:style w:type="character" w:customStyle="1" w:styleId="CommentaireCar">
    <w:name w:val="Commentaire Car"/>
    <w:basedOn w:val="Policepardfaut"/>
    <w:link w:val="Commentaire"/>
    <w:uiPriority w:val="99"/>
    <w:semiHidden/>
    <w:rsid w:val="004830B6"/>
    <w:rPr>
      <w:sz w:val="20"/>
      <w:szCs w:val="20"/>
    </w:rPr>
  </w:style>
  <w:style w:type="paragraph" w:styleId="Objetducommentaire">
    <w:name w:val="annotation subject"/>
    <w:basedOn w:val="Commentaire"/>
    <w:next w:val="Commentaire"/>
    <w:link w:val="ObjetducommentaireCar"/>
    <w:uiPriority w:val="99"/>
    <w:semiHidden/>
    <w:unhideWhenUsed/>
    <w:rsid w:val="004830B6"/>
    <w:rPr>
      <w:b/>
      <w:bCs/>
    </w:rPr>
  </w:style>
  <w:style w:type="character" w:customStyle="1" w:styleId="ObjetducommentaireCar">
    <w:name w:val="Objet du commentaire Car"/>
    <w:basedOn w:val="CommentaireCar"/>
    <w:link w:val="Objetducommentaire"/>
    <w:uiPriority w:val="99"/>
    <w:semiHidden/>
    <w:rsid w:val="004830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2493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 Onaisi</dc:creator>
  <cp:keywords/>
  <dc:description/>
  <cp:lastModifiedBy>EDITH LEON (Personnel)</cp:lastModifiedBy>
  <cp:revision>2</cp:revision>
  <dcterms:created xsi:type="dcterms:W3CDTF">2026-02-02T12:54:00Z</dcterms:created>
  <dcterms:modified xsi:type="dcterms:W3CDTF">2026-02-02T12:54:00Z</dcterms:modified>
</cp:coreProperties>
</file>